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A" w:rsidRDefault="00505B8A" w:rsidP="00D23554">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bookmarkStart w:id="0" w:name="_GoBack"/>
      <w:bookmarkEnd w:id="0"/>
    </w:p>
    <w:p w:rsidR="0053351E" w:rsidRPr="00EA56C7" w:rsidRDefault="0053351E" w:rsidP="00D23554">
      <w:pPr>
        <w:pStyle w:val="Numberedheading1"/>
        <w:keepNext w:val="0"/>
        <w:spacing w:before="240" w:after="240" w:line="240" w:lineRule="auto"/>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rsidR="0053351E" w:rsidRPr="00EA56C7" w:rsidRDefault="0053351E" w:rsidP="00D23554">
      <w:pPr>
        <w:pStyle w:val="NoSpacing"/>
        <w:rPr>
          <w:rFonts w:asciiTheme="minorHAnsi" w:hAnsiTheme="minorHAnsi"/>
        </w:rPr>
      </w:pPr>
      <w:r w:rsidRPr="00EA56C7">
        <w:rPr>
          <w:rFonts w:asciiTheme="minorHAnsi" w:eastAsia="Calibri" w:hAnsiTheme="minorHAnsi"/>
          <w:color w:val="004C9C"/>
        </w:rPr>
        <w:t>Job Title:</w:t>
      </w:r>
      <w:r w:rsidR="00502D14" w:rsidRPr="00EA56C7">
        <w:rPr>
          <w:rFonts w:asciiTheme="minorHAnsi" w:hAnsiTheme="minorHAnsi"/>
        </w:rPr>
        <w:t xml:space="preserve"> </w:t>
      </w:r>
      <w:r w:rsidR="00A731F0">
        <w:rPr>
          <w:rStyle w:val="normaltextrun"/>
          <w:color w:val="000000"/>
          <w:shd w:val="clear" w:color="auto" w:fill="FFFFFF"/>
        </w:rPr>
        <w:t>Head of</w:t>
      </w:r>
      <w:r w:rsidR="004A3BDC">
        <w:rPr>
          <w:rStyle w:val="normaltextrun"/>
          <w:color w:val="000000"/>
          <w:shd w:val="clear" w:color="auto" w:fill="FFFFFF"/>
        </w:rPr>
        <w:t> Managed Sales</w:t>
      </w:r>
      <w:r w:rsidR="004A3BDC">
        <w:rPr>
          <w:rStyle w:val="eop"/>
          <w:color w:val="000000"/>
          <w:shd w:val="clear" w:color="auto" w:fill="FFFFFF"/>
        </w:rPr>
        <w:t> </w:t>
      </w:r>
    </w:p>
    <w:p w:rsidR="00062FF8" w:rsidRPr="00EA56C7" w:rsidRDefault="00D24A4B" w:rsidP="00D23554">
      <w:pPr>
        <w:pStyle w:val="NoSpacing"/>
        <w:rPr>
          <w:rFonts w:asciiTheme="minorHAnsi" w:eastAsia="Calibri" w:hAnsiTheme="minorHAnsi"/>
          <w:color w:val="000000" w:themeColor="text1"/>
        </w:rPr>
      </w:pPr>
      <w:r w:rsidRPr="00EA56C7">
        <w:rPr>
          <w:rFonts w:asciiTheme="minorHAnsi" w:eastAsia="Calibri" w:hAnsiTheme="minorHAnsi"/>
          <w:color w:val="004C9C"/>
        </w:rPr>
        <w:t>Contract Type</w:t>
      </w:r>
      <w:r w:rsidR="00EF3B2A">
        <w:rPr>
          <w:rFonts w:asciiTheme="minorHAnsi" w:eastAsia="Calibri" w:hAnsiTheme="minorHAnsi"/>
          <w:color w:val="004C9C"/>
        </w:rPr>
        <w:t xml:space="preserve">: </w:t>
      </w:r>
      <w:r w:rsidR="00EF3B2A" w:rsidRPr="00A731F0">
        <w:rPr>
          <w:rFonts w:asciiTheme="minorHAnsi" w:hAnsiTheme="minorHAnsi"/>
        </w:rPr>
        <w:t xml:space="preserve">Permanent </w:t>
      </w:r>
    </w:p>
    <w:p w:rsidR="0053351E" w:rsidRPr="00EA56C7" w:rsidRDefault="0053351E" w:rsidP="00D23554">
      <w:pPr>
        <w:pStyle w:val="NoSpacing"/>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6452B2">
        <w:rPr>
          <w:rFonts w:asciiTheme="minorHAnsi" w:hAnsiTheme="minorHAnsi"/>
        </w:rPr>
        <w:t>Chief Revenue Officer</w:t>
      </w:r>
    </w:p>
    <w:p w:rsidR="0053351E" w:rsidRPr="00EA56C7" w:rsidRDefault="0053351E" w:rsidP="00D23554">
      <w:pPr>
        <w:pStyle w:val="NoSpacing"/>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4A3BDC" w:rsidRPr="004A3BDC">
        <w:rPr>
          <w:rFonts w:asciiTheme="minorHAnsi" w:eastAsia="Calibri" w:hAnsiTheme="minorHAnsi"/>
        </w:rPr>
        <w:t>London</w:t>
      </w:r>
    </w:p>
    <w:p w:rsidR="00257183" w:rsidRPr="00EA56C7" w:rsidRDefault="00257183" w:rsidP="00D23554">
      <w:pPr>
        <w:rPr>
          <w:rFonts w:asciiTheme="minorHAnsi" w:eastAsia="Calibri" w:hAnsiTheme="minorHAnsi"/>
          <w:color w:val="004C9C"/>
        </w:rPr>
      </w:pPr>
    </w:p>
    <w:p w:rsidR="00D24A4B" w:rsidRPr="00EA56C7" w:rsidRDefault="00D24A4B" w:rsidP="00D23554">
      <w:pPr>
        <w:shd w:val="clear" w:color="auto" w:fill="FFFFFF"/>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rsidR="00D24A4B" w:rsidRPr="00EA56C7" w:rsidRDefault="00D24A4B" w:rsidP="00D23554">
      <w:pPr>
        <w:pStyle w:val="NoSpacing"/>
        <w:rPr>
          <w:lang w:eastAsia="en-GB"/>
        </w:rPr>
      </w:pPr>
      <w:r w:rsidRPr="00EA56C7">
        <w:rPr>
          <w:lang w:eastAsia="en-GB"/>
        </w:rPr>
        <w:t xml:space="preserve">We are a secure e-invoicing platform that brings businesses and their suppliers closer together with unique technology that revolutionises invoice processing, maximises efficiency and improves cashflow management. The Tungsten Network also provides users with real-time spend analysis through analytics, and offers access to Early Payment, a form of alternative finance for businesses. </w:t>
      </w:r>
    </w:p>
    <w:p w:rsidR="00D24A4B" w:rsidRPr="00EA56C7" w:rsidRDefault="00D24A4B" w:rsidP="00D23554">
      <w:pPr>
        <w:rPr>
          <w:rFonts w:asciiTheme="minorHAnsi" w:eastAsia="Calibri" w:hAnsiTheme="minorHAnsi"/>
          <w:color w:val="004C9C"/>
        </w:rPr>
      </w:pPr>
    </w:p>
    <w:p w:rsidR="00062FF8" w:rsidRDefault="0053351E" w:rsidP="00D23554">
      <w:pPr>
        <w:rPr>
          <w:rFonts w:asciiTheme="minorHAnsi" w:eastAsia="Calibri" w:hAnsiTheme="minorHAnsi"/>
          <w:color w:val="004C9C"/>
        </w:rPr>
      </w:pPr>
      <w:r w:rsidRPr="00EA56C7">
        <w:rPr>
          <w:rFonts w:asciiTheme="minorHAnsi" w:eastAsia="Calibri" w:hAnsiTheme="minorHAnsi"/>
          <w:color w:val="004C9C"/>
        </w:rPr>
        <w:t>Job Purpose</w:t>
      </w:r>
      <w:r w:rsidR="00B30C6C">
        <w:rPr>
          <w:rFonts w:asciiTheme="minorHAnsi" w:eastAsia="Calibri" w:hAnsiTheme="minorHAnsi"/>
          <w:color w:val="004C9C"/>
        </w:rPr>
        <w:t>:</w:t>
      </w:r>
    </w:p>
    <w:p w:rsidR="00AA4F6A" w:rsidRPr="00AA4F6A" w:rsidRDefault="00AA4F6A" w:rsidP="00D23554">
      <w:pPr>
        <w:rPr>
          <w:rStyle w:val="wbzude"/>
          <w:rFonts w:asciiTheme="minorHAnsi" w:hAnsiTheme="minorHAnsi" w:cstheme="minorHAnsi"/>
          <w:shd w:val="clear" w:color="auto" w:fill="FFFFFF"/>
        </w:rPr>
      </w:pPr>
      <w:r w:rsidRPr="00AA4F6A">
        <w:rPr>
          <w:rFonts w:asciiTheme="minorHAnsi" w:hAnsiTheme="minorHAnsi" w:cstheme="minorHAnsi"/>
          <w:shd w:val="clear" w:color="auto" w:fill="FFFFFF"/>
        </w:rPr>
        <w:t>The Head of Managed Sales will be responsible for building and leading our Inside Sales and Key Account Manager teams in order for us to achieve revenue goals by selling Tungsten’s supplier client proposals, whilst</w:t>
      </w:r>
      <w:r w:rsidRPr="00AA4F6A">
        <w:rPr>
          <w:rStyle w:val="wbzude"/>
          <w:rFonts w:asciiTheme="minorHAnsi" w:hAnsiTheme="minorHAnsi" w:cstheme="minorHAnsi"/>
          <w:shd w:val="clear" w:color="auto" w:fill="FFFFFF"/>
        </w:rPr>
        <w:t xml:space="preserve"> ensuring customer satisfaction, and coaching team to achieve World Class results.</w:t>
      </w:r>
    </w:p>
    <w:p w:rsidR="00AA4F6A" w:rsidRDefault="00AA4F6A" w:rsidP="00D23554">
      <w:pPr>
        <w:rPr>
          <w:rStyle w:val="wbzude"/>
          <w:rFonts w:ascii="Arial" w:hAnsi="Arial" w:cs="Arial"/>
          <w:sz w:val="21"/>
          <w:szCs w:val="21"/>
          <w:shd w:val="clear" w:color="auto" w:fill="FFFFFF"/>
        </w:rPr>
      </w:pPr>
    </w:p>
    <w:p w:rsidR="00D24A4B" w:rsidRPr="00290090" w:rsidRDefault="00D24A4B" w:rsidP="00D23554">
      <w:pPr>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Key Responsibilities:</w:t>
      </w:r>
    </w:p>
    <w:p w:rsidR="00AA4F6A" w:rsidRPr="00AA4F6A" w:rsidRDefault="00AA4F6A" w:rsidP="00DC0347">
      <w:pPr>
        <w:numPr>
          <w:ilvl w:val="0"/>
          <w:numId w:val="31"/>
        </w:numPr>
        <w:jc w:val="both"/>
        <w:rPr>
          <w:rFonts w:asciiTheme="minorHAnsi" w:eastAsia="Times New Roman" w:hAnsiTheme="minorHAnsi" w:cs="Arial"/>
          <w:lang w:val="en-US" w:eastAsia="en-GB"/>
        </w:rPr>
      </w:pPr>
      <w:r w:rsidRPr="00AA4F6A">
        <w:rPr>
          <w:rFonts w:asciiTheme="minorHAnsi" w:eastAsia="Times New Roman" w:hAnsiTheme="minorHAnsi" w:cs="Arial"/>
          <w:lang w:eastAsia="en-GB"/>
        </w:rPr>
        <w:t>Manage an inside sales team and partners who</w:t>
      </w:r>
      <w:r w:rsidR="00D23554" w:rsidRPr="00AA4F6A">
        <w:rPr>
          <w:rFonts w:asciiTheme="minorHAnsi" w:eastAsia="Times New Roman" w:hAnsiTheme="minorHAnsi" w:cs="Arial"/>
          <w:lang w:eastAsia="en-GB"/>
        </w:rPr>
        <w:t xml:space="preserve"> are responsible for selling the Tungsten Supplier clien</w:t>
      </w:r>
      <w:r w:rsidR="00A731F0" w:rsidRPr="00AA4F6A">
        <w:rPr>
          <w:rFonts w:asciiTheme="minorHAnsi" w:eastAsia="Times New Roman" w:hAnsiTheme="minorHAnsi" w:cs="Arial"/>
          <w:lang w:eastAsia="en-GB"/>
        </w:rPr>
        <w:t>t proposition, in particular </w:t>
      </w:r>
      <w:proofErr w:type="gramStart"/>
      <w:r w:rsidR="00A731F0" w:rsidRPr="00AA4F6A">
        <w:rPr>
          <w:rFonts w:asciiTheme="minorHAnsi" w:eastAsia="Times New Roman" w:hAnsiTheme="minorHAnsi" w:cs="Arial"/>
          <w:lang w:eastAsia="en-GB"/>
        </w:rPr>
        <w:t>e-Invoicing</w:t>
      </w:r>
      <w:proofErr w:type="gramEnd"/>
      <w:r w:rsidR="00D23554" w:rsidRPr="00AA4F6A">
        <w:rPr>
          <w:rFonts w:asciiTheme="minorHAnsi" w:eastAsia="Times New Roman" w:hAnsiTheme="minorHAnsi" w:cs="Arial"/>
          <w:lang w:eastAsia="en-GB"/>
        </w:rPr>
        <w:t xml:space="preserve">. </w:t>
      </w:r>
    </w:p>
    <w:p w:rsidR="00D23554" w:rsidRPr="00AA4F6A" w:rsidRDefault="00D23554" w:rsidP="00DC0347">
      <w:pPr>
        <w:numPr>
          <w:ilvl w:val="0"/>
          <w:numId w:val="31"/>
        </w:numPr>
        <w:jc w:val="both"/>
        <w:rPr>
          <w:rFonts w:asciiTheme="minorHAnsi" w:eastAsia="Times New Roman" w:hAnsiTheme="minorHAnsi" w:cs="Arial"/>
          <w:lang w:val="en-US" w:eastAsia="en-GB"/>
        </w:rPr>
      </w:pPr>
      <w:r w:rsidRPr="00AA4F6A">
        <w:rPr>
          <w:rFonts w:asciiTheme="minorHAnsi" w:eastAsia="Times New Roman" w:hAnsiTheme="minorHAnsi" w:cs="Arial"/>
          <w:lang w:eastAsia="en-GB"/>
        </w:rPr>
        <w:t>Manage, lead</w:t>
      </w:r>
      <w:r w:rsidR="00AA4F6A">
        <w:rPr>
          <w:rFonts w:asciiTheme="minorHAnsi" w:eastAsia="Times New Roman" w:hAnsiTheme="minorHAnsi" w:cs="Arial"/>
          <w:lang w:eastAsia="en-GB"/>
        </w:rPr>
        <w:t>, coach</w:t>
      </w:r>
      <w:r w:rsidRPr="00AA4F6A">
        <w:rPr>
          <w:rFonts w:asciiTheme="minorHAnsi" w:eastAsia="Times New Roman" w:hAnsiTheme="minorHAnsi" w:cs="Arial"/>
          <w:lang w:eastAsia="en-GB"/>
        </w:rPr>
        <w:t xml:space="preserve"> and drive the performance of the team, setting qua</w:t>
      </w:r>
      <w:r w:rsidR="00AA4F6A">
        <w:rPr>
          <w:rFonts w:asciiTheme="minorHAnsi" w:eastAsia="Times New Roman" w:hAnsiTheme="minorHAnsi" w:cs="Arial"/>
          <w:lang w:eastAsia="en-GB"/>
        </w:rPr>
        <w:t>rterly revenue growth quotas alongside side</w:t>
      </w:r>
      <w:r w:rsidRPr="00AA4F6A">
        <w:rPr>
          <w:rFonts w:asciiTheme="minorHAnsi" w:eastAsia="Times New Roman" w:hAnsiTheme="minorHAnsi" w:cs="Arial"/>
          <w:lang w:eastAsia="en-GB"/>
        </w:rPr>
        <w:t xml:space="preserve"> other targets and metrics in order to measure the succ</w:t>
      </w:r>
      <w:r w:rsidR="00AA4F6A">
        <w:rPr>
          <w:rFonts w:asciiTheme="minorHAnsi" w:eastAsia="Times New Roman" w:hAnsiTheme="minorHAnsi" w:cs="Arial"/>
          <w:lang w:eastAsia="en-GB"/>
        </w:rPr>
        <w:t>ess of individuals and the team as a whole.</w:t>
      </w:r>
      <w:r w:rsidRPr="00AA4F6A">
        <w:rPr>
          <w:rFonts w:asciiTheme="minorHAnsi" w:eastAsia="Times New Roman" w:hAnsiTheme="minorHAnsi" w:cs="Arial"/>
          <w:lang w:eastAsia="en-GB"/>
        </w:rPr>
        <w:t> </w:t>
      </w:r>
      <w:r w:rsidRPr="00AA4F6A">
        <w:rPr>
          <w:rFonts w:asciiTheme="minorHAnsi" w:eastAsia="Times New Roman" w:hAnsiTheme="minorHAnsi" w:cs="Arial"/>
          <w:lang w:val="en-US" w:eastAsia="en-GB"/>
        </w:rPr>
        <w:t> </w:t>
      </w:r>
    </w:p>
    <w:p w:rsidR="00D23554" w:rsidRPr="00D23554" w:rsidRDefault="00D23554" w:rsidP="00A71931">
      <w:pPr>
        <w:numPr>
          <w:ilvl w:val="0"/>
          <w:numId w:val="32"/>
        </w:numPr>
        <w:jc w:val="both"/>
        <w:rPr>
          <w:rFonts w:asciiTheme="minorHAnsi" w:eastAsia="Times New Roman" w:hAnsiTheme="minorHAnsi" w:cs="Arial"/>
          <w:lang w:val="en-US" w:eastAsia="en-GB"/>
        </w:rPr>
      </w:pPr>
      <w:r w:rsidRPr="00D23554">
        <w:rPr>
          <w:rFonts w:asciiTheme="minorHAnsi" w:eastAsia="Times New Roman" w:hAnsiTheme="minorHAnsi" w:cs="Arial"/>
          <w:lang w:eastAsia="en-GB"/>
        </w:rPr>
        <w:t>Achieve team New Supplier/Revenue growth quotas and other targets and metrics as may be established and modified from time to time </w:t>
      </w:r>
      <w:r w:rsidRPr="00D23554">
        <w:rPr>
          <w:rFonts w:asciiTheme="minorHAnsi" w:eastAsia="Times New Roman" w:hAnsiTheme="minorHAnsi" w:cs="Arial"/>
          <w:lang w:val="en-US" w:eastAsia="en-GB"/>
        </w:rPr>
        <w:t> </w:t>
      </w:r>
    </w:p>
    <w:p w:rsidR="00D23554" w:rsidRPr="00D23554" w:rsidRDefault="00D23554" w:rsidP="00A71931">
      <w:pPr>
        <w:numPr>
          <w:ilvl w:val="0"/>
          <w:numId w:val="32"/>
        </w:numPr>
        <w:jc w:val="both"/>
        <w:rPr>
          <w:rFonts w:asciiTheme="minorHAnsi" w:eastAsia="Times New Roman" w:hAnsiTheme="minorHAnsi" w:cs="Arial"/>
          <w:lang w:val="en-US" w:eastAsia="en-GB"/>
        </w:rPr>
      </w:pPr>
      <w:r w:rsidRPr="00D23554">
        <w:rPr>
          <w:rFonts w:asciiTheme="minorHAnsi" w:eastAsia="Times New Roman" w:hAnsiTheme="minorHAnsi" w:cs="Arial"/>
          <w:lang w:eastAsia="en-GB"/>
        </w:rPr>
        <w:t>Prepare written presentations, reports and price quotations in collaboration with team members, partners, global Tungsten division heads, and Chief Executive Officer </w:t>
      </w:r>
      <w:r w:rsidRPr="00D23554">
        <w:rPr>
          <w:rFonts w:asciiTheme="minorHAnsi" w:eastAsia="Times New Roman" w:hAnsiTheme="minorHAnsi" w:cs="Arial"/>
          <w:lang w:val="en-US" w:eastAsia="en-GB"/>
        </w:rPr>
        <w:t> </w:t>
      </w:r>
    </w:p>
    <w:p w:rsidR="00D23554" w:rsidRPr="00D23554" w:rsidRDefault="00AA4F6A" w:rsidP="00A71931">
      <w:pPr>
        <w:numPr>
          <w:ilvl w:val="0"/>
          <w:numId w:val="32"/>
        </w:numPr>
        <w:jc w:val="both"/>
        <w:rPr>
          <w:rFonts w:asciiTheme="minorHAnsi" w:eastAsia="Times New Roman" w:hAnsiTheme="minorHAnsi" w:cs="Arial"/>
          <w:lang w:val="en-US" w:eastAsia="en-GB"/>
        </w:rPr>
      </w:pPr>
      <w:r>
        <w:rPr>
          <w:rFonts w:asciiTheme="minorHAnsi" w:eastAsia="Times New Roman" w:hAnsiTheme="minorHAnsi" w:cs="Arial"/>
          <w:lang w:eastAsia="en-GB"/>
        </w:rPr>
        <w:t xml:space="preserve">Provide </w:t>
      </w:r>
      <w:r w:rsidR="00D23554" w:rsidRPr="00D23554">
        <w:rPr>
          <w:rFonts w:asciiTheme="minorHAnsi" w:eastAsia="Times New Roman" w:hAnsiTheme="minorHAnsi" w:cs="Arial"/>
          <w:lang w:eastAsia="en-GB"/>
        </w:rPr>
        <w:t>accurate reporting of pipeline, forecast and opportunity development through internal tools and other systems</w:t>
      </w:r>
      <w:r w:rsidR="00D23554" w:rsidRPr="00D23554">
        <w:rPr>
          <w:rFonts w:asciiTheme="minorHAnsi" w:eastAsia="Times New Roman" w:hAnsiTheme="minorHAnsi" w:cs="Arial"/>
          <w:lang w:val="en-US" w:eastAsia="en-GB"/>
        </w:rPr>
        <w:t> </w:t>
      </w:r>
    </w:p>
    <w:p w:rsidR="00D23554" w:rsidRPr="00D23554" w:rsidRDefault="00D23554" w:rsidP="00A71931">
      <w:pPr>
        <w:numPr>
          <w:ilvl w:val="0"/>
          <w:numId w:val="32"/>
        </w:numPr>
        <w:jc w:val="both"/>
        <w:rPr>
          <w:rFonts w:asciiTheme="minorHAnsi" w:eastAsia="Times New Roman" w:hAnsiTheme="minorHAnsi" w:cs="Arial"/>
          <w:lang w:val="en-US" w:eastAsia="en-GB"/>
        </w:rPr>
      </w:pPr>
      <w:r w:rsidRPr="00D23554">
        <w:rPr>
          <w:rFonts w:asciiTheme="minorHAnsi" w:eastAsia="Times New Roman" w:hAnsiTheme="minorHAnsi" w:cs="Arial"/>
          <w:lang w:eastAsia="en-GB"/>
        </w:rPr>
        <w:t>Engage and gain support of appropriate internal resources so as to effectively win business (Pre-Sales, Supplier Campaigns, Marketing, Programme Management etc.)</w:t>
      </w:r>
      <w:r w:rsidRPr="00D23554">
        <w:rPr>
          <w:rFonts w:asciiTheme="minorHAnsi" w:eastAsia="Times New Roman" w:hAnsiTheme="minorHAnsi" w:cs="Arial"/>
          <w:lang w:val="en-US" w:eastAsia="en-GB"/>
        </w:rPr>
        <w:t> </w:t>
      </w:r>
    </w:p>
    <w:p w:rsidR="00D23554" w:rsidRPr="00D23554" w:rsidRDefault="00AA4F6A" w:rsidP="00A71931">
      <w:pPr>
        <w:numPr>
          <w:ilvl w:val="0"/>
          <w:numId w:val="32"/>
        </w:numPr>
        <w:jc w:val="both"/>
        <w:rPr>
          <w:rFonts w:asciiTheme="minorHAnsi" w:eastAsia="Times New Roman" w:hAnsiTheme="minorHAnsi" w:cs="Arial"/>
          <w:lang w:val="en-US" w:eastAsia="en-GB"/>
        </w:rPr>
      </w:pPr>
      <w:r>
        <w:rPr>
          <w:rFonts w:asciiTheme="minorHAnsi" w:eastAsia="Times New Roman" w:hAnsiTheme="minorHAnsi" w:cs="Arial"/>
          <w:lang w:eastAsia="en-GB"/>
        </w:rPr>
        <w:t xml:space="preserve">Develop processes and </w:t>
      </w:r>
      <w:r w:rsidR="00D23554" w:rsidRPr="00D23554">
        <w:rPr>
          <w:rFonts w:asciiTheme="minorHAnsi" w:eastAsia="Times New Roman" w:hAnsiTheme="minorHAnsi" w:cs="Arial"/>
          <w:lang w:eastAsia="en-GB"/>
        </w:rPr>
        <w:t>methodologies and  implement tools to make supplier enrolment effective &amp; scalable</w:t>
      </w:r>
      <w:r w:rsidR="00D23554" w:rsidRPr="00D23554">
        <w:rPr>
          <w:rFonts w:asciiTheme="minorHAnsi" w:eastAsia="Times New Roman" w:hAnsiTheme="minorHAnsi" w:cs="Arial"/>
          <w:lang w:val="en-US" w:eastAsia="en-GB"/>
        </w:rPr>
        <w:t> </w:t>
      </w:r>
    </w:p>
    <w:p w:rsidR="00D23554" w:rsidRPr="00D23554" w:rsidRDefault="00D23554" w:rsidP="00A71931">
      <w:pPr>
        <w:numPr>
          <w:ilvl w:val="0"/>
          <w:numId w:val="33"/>
        </w:numPr>
        <w:jc w:val="both"/>
        <w:rPr>
          <w:rFonts w:asciiTheme="minorHAnsi" w:eastAsia="Times New Roman" w:hAnsiTheme="minorHAnsi" w:cs="Arial"/>
          <w:lang w:val="en-US" w:eastAsia="en-GB"/>
        </w:rPr>
      </w:pPr>
      <w:r w:rsidRPr="00D23554">
        <w:rPr>
          <w:rFonts w:asciiTheme="minorHAnsi" w:eastAsia="Times New Roman" w:hAnsiTheme="minorHAnsi" w:cs="Arial"/>
          <w:lang w:eastAsia="en-GB"/>
        </w:rPr>
        <w:t>Establish the most effective I/O’s of the Supplier Sales function</w:t>
      </w:r>
      <w:r w:rsidRPr="00D23554">
        <w:rPr>
          <w:rFonts w:asciiTheme="minorHAnsi" w:eastAsia="Times New Roman" w:hAnsiTheme="minorHAnsi" w:cs="Arial"/>
          <w:lang w:val="en-US" w:eastAsia="en-GB"/>
        </w:rPr>
        <w:t> </w:t>
      </w:r>
    </w:p>
    <w:p w:rsidR="00D23554" w:rsidRPr="00D23554" w:rsidRDefault="00D23554" w:rsidP="00A71931">
      <w:pPr>
        <w:numPr>
          <w:ilvl w:val="0"/>
          <w:numId w:val="33"/>
        </w:numPr>
        <w:jc w:val="both"/>
        <w:rPr>
          <w:rFonts w:asciiTheme="minorHAnsi" w:eastAsia="Times New Roman" w:hAnsiTheme="minorHAnsi" w:cs="Arial"/>
          <w:lang w:val="en-US" w:eastAsia="en-GB"/>
        </w:rPr>
      </w:pPr>
      <w:r w:rsidRPr="00D23554">
        <w:rPr>
          <w:rFonts w:asciiTheme="minorHAnsi" w:eastAsia="Times New Roman" w:hAnsiTheme="minorHAnsi" w:cs="Arial"/>
          <w:lang w:eastAsia="en-GB"/>
        </w:rPr>
        <w:t xml:space="preserve">Contribute via the </w:t>
      </w:r>
      <w:r w:rsidR="00AA4F6A">
        <w:rPr>
          <w:rFonts w:asciiTheme="minorHAnsi" w:eastAsia="Times New Roman" w:hAnsiTheme="minorHAnsi" w:cs="Arial"/>
          <w:lang w:eastAsia="en-GB"/>
        </w:rPr>
        <w:t>Chief Revenue Officer</w:t>
      </w:r>
      <w:r w:rsidRPr="00D23554">
        <w:rPr>
          <w:rFonts w:asciiTheme="minorHAnsi" w:eastAsia="Times New Roman" w:hAnsiTheme="minorHAnsi" w:cs="Arial"/>
          <w:lang w:eastAsia="en-GB"/>
        </w:rPr>
        <w:t> to the overall strategic management &amp; development of the total business</w:t>
      </w:r>
      <w:r w:rsidRPr="00D23554">
        <w:rPr>
          <w:rFonts w:asciiTheme="minorHAnsi" w:eastAsia="Times New Roman" w:hAnsiTheme="minorHAnsi" w:cs="Arial"/>
          <w:lang w:val="en-US" w:eastAsia="en-GB"/>
        </w:rPr>
        <w:t> </w:t>
      </w:r>
    </w:p>
    <w:p w:rsidR="004C3128" w:rsidRDefault="004C3128" w:rsidP="00A71931">
      <w:pPr>
        <w:pStyle w:val="NoSpacing"/>
        <w:jc w:val="both"/>
        <w:rPr>
          <w:rFonts w:asciiTheme="minorHAnsi" w:eastAsia="Times New Roman" w:hAnsiTheme="minorHAnsi" w:cs="Arial"/>
          <w:color w:val="2F5496" w:themeColor="accent5" w:themeShade="BF"/>
          <w:lang w:val="en" w:eastAsia="en-GB"/>
        </w:rPr>
      </w:pPr>
    </w:p>
    <w:p w:rsidR="006219D8" w:rsidRPr="00290090" w:rsidRDefault="00903C6D" w:rsidP="00A71931">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r w:rsidR="00AB3F7D" w:rsidRPr="00290090">
        <w:rPr>
          <w:rFonts w:asciiTheme="minorHAnsi" w:eastAsia="Times New Roman" w:hAnsiTheme="minorHAnsi" w:cs="Arial"/>
          <w:color w:val="2F5496" w:themeColor="accent5" w:themeShade="BF"/>
          <w:lang w:val="en" w:eastAsia="en-GB"/>
        </w:rPr>
        <w:t>:</w:t>
      </w:r>
    </w:p>
    <w:p w:rsidR="00841417" w:rsidRPr="00841417" w:rsidRDefault="00841417" w:rsidP="00A71931">
      <w:pPr>
        <w:pStyle w:val="NoSpacing"/>
        <w:numPr>
          <w:ilvl w:val="0"/>
          <w:numId w:val="34"/>
        </w:numPr>
        <w:jc w:val="both"/>
        <w:rPr>
          <w:rFonts w:asciiTheme="minorHAnsi" w:eastAsia="Times New Roman" w:hAnsiTheme="minorHAnsi" w:cs="Arial"/>
          <w:lang w:val="en-US" w:eastAsia="en-GB"/>
        </w:rPr>
      </w:pPr>
      <w:r w:rsidRPr="00841417">
        <w:rPr>
          <w:rFonts w:asciiTheme="minorHAnsi" w:eastAsia="Times New Roman" w:hAnsiTheme="minorHAnsi" w:cs="Arial"/>
          <w:lang w:val="en-US" w:eastAsia="en-GB"/>
        </w:rPr>
        <w:t>Experience managing and leading an internal sales team is essential </w:t>
      </w:r>
    </w:p>
    <w:p w:rsidR="00841417" w:rsidRPr="00841417" w:rsidRDefault="00841417" w:rsidP="00A71931">
      <w:pPr>
        <w:pStyle w:val="NoSpacing"/>
        <w:numPr>
          <w:ilvl w:val="0"/>
          <w:numId w:val="34"/>
        </w:numPr>
        <w:jc w:val="both"/>
        <w:rPr>
          <w:rFonts w:asciiTheme="minorHAnsi" w:eastAsia="Times New Roman" w:hAnsiTheme="minorHAnsi" w:cs="Arial"/>
          <w:lang w:val="en-US" w:eastAsia="en-GB"/>
        </w:rPr>
      </w:pPr>
      <w:r w:rsidRPr="00841417">
        <w:rPr>
          <w:rFonts w:asciiTheme="minorHAnsi" w:eastAsia="Times New Roman" w:hAnsiTheme="minorHAnsi" w:cs="Arial"/>
          <w:lang w:val="en-US" w:eastAsia="en-GB"/>
        </w:rPr>
        <w:t>Excellent new business sales track record, winning new clients </w:t>
      </w:r>
    </w:p>
    <w:p w:rsidR="00841417" w:rsidRPr="00841417" w:rsidRDefault="00841417" w:rsidP="00A71931">
      <w:pPr>
        <w:pStyle w:val="NoSpacing"/>
        <w:numPr>
          <w:ilvl w:val="0"/>
          <w:numId w:val="34"/>
        </w:numPr>
        <w:jc w:val="both"/>
        <w:rPr>
          <w:rFonts w:asciiTheme="minorHAnsi" w:eastAsia="Times New Roman" w:hAnsiTheme="minorHAnsi" w:cs="Arial"/>
          <w:lang w:val="en-US" w:eastAsia="en-GB"/>
        </w:rPr>
      </w:pPr>
      <w:r w:rsidRPr="00841417">
        <w:rPr>
          <w:rFonts w:asciiTheme="minorHAnsi" w:eastAsia="Times New Roman" w:hAnsiTheme="minorHAnsi" w:cs="Arial"/>
          <w:lang w:val="en-US" w:eastAsia="en-GB"/>
        </w:rPr>
        <w:t>Experience managing a high volume of opportunities concurrently is essential </w:t>
      </w:r>
    </w:p>
    <w:p w:rsidR="00841417" w:rsidRPr="00841417" w:rsidRDefault="00841417" w:rsidP="00A71931">
      <w:pPr>
        <w:pStyle w:val="NoSpacing"/>
        <w:numPr>
          <w:ilvl w:val="0"/>
          <w:numId w:val="34"/>
        </w:numPr>
        <w:jc w:val="both"/>
        <w:rPr>
          <w:rFonts w:asciiTheme="minorHAnsi" w:eastAsia="Times New Roman" w:hAnsiTheme="minorHAnsi" w:cs="Arial"/>
          <w:lang w:val="en-US" w:eastAsia="en-GB"/>
        </w:rPr>
      </w:pPr>
      <w:r w:rsidRPr="00841417">
        <w:rPr>
          <w:rFonts w:asciiTheme="minorHAnsi" w:eastAsia="Times New Roman" w:hAnsiTheme="minorHAnsi" w:cs="Arial"/>
          <w:lang w:val="en-US" w:eastAsia="en-GB"/>
        </w:rPr>
        <w:t>Ability to manage the entire sales process through to closure </w:t>
      </w:r>
    </w:p>
    <w:p w:rsidR="00841417" w:rsidRPr="00841417" w:rsidRDefault="00841417" w:rsidP="00A71931">
      <w:pPr>
        <w:pStyle w:val="NoSpacing"/>
        <w:numPr>
          <w:ilvl w:val="0"/>
          <w:numId w:val="35"/>
        </w:numPr>
        <w:jc w:val="both"/>
        <w:rPr>
          <w:rFonts w:asciiTheme="minorHAnsi" w:eastAsia="Times New Roman" w:hAnsiTheme="minorHAnsi" w:cs="Arial"/>
          <w:lang w:val="en-US" w:eastAsia="en-GB"/>
        </w:rPr>
      </w:pPr>
      <w:r w:rsidRPr="00841417">
        <w:rPr>
          <w:rFonts w:asciiTheme="minorHAnsi" w:eastAsia="Times New Roman" w:hAnsiTheme="minorHAnsi" w:cs="Arial"/>
          <w:lang w:eastAsia="en-GB"/>
        </w:rPr>
        <w:t>Achievement of Revenue quotas and other targets and metrics as may be established and modified from time to time </w:t>
      </w:r>
      <w:r w:rsidRPr="00841417">
        <w:rPr>
          <w:rFonts w:asciiTheme="minorHAnsi" w:eastAsia="Times New Roman" w:hAnsiTheme="minorHAnsi" w:cs="Arial"/>
          <w:lang w:val="en-US" w:eastAsia="en-GB"/>
        </w:rPr>
        <w:t> </w:t>
      </w:r>
    </w:p>
    <w:p w:rsidR="002858E3" w:rsidRPr="00290090" w:rsidRDefault="00841417" w:rsidP="00A71931">
      <w:pPr>
        <w:pStyle w:val="NoSpacing"/>
        <w:jc w:val="both"/>
        <w:rPr>
          <w:rFonts w:asciiTheme="minorHAnsi" w:eastAsia="Times New Roman" w:hAnsiTheme="minorHAnsi" w:cs="Arial"/>
          <w:color w:val="2F5496" w:themeColor="accent5" w:themeShade="BF"/>
          <w:lang w:val="en" w:eastAsia="en-GB"/>
        </w:rPr>
      </w:pPr>
      <w:r w:rsidRPr="00841417">
        <w:rPr>
          <w:rFonts w:asciiTheme="minorHAnsi" w:eastAsia="Times New Roman" w:hAnsiTheme="minorHAnsi" w:cs="Arial"/>
          <w:color w:val="2F5496" w:themeColor="accent5" w:themeShade="BF"/>
          <w:lang w:val="en-US" w:eastAsia="en-GB"/>
        </w:rPr>
        <w:br/>
      </w:r>
    </w:p>
    <w:p w:rsidR="002858E3" w:rsidRPr="00290090" w:rsidRDefault="002858E3" w:rsidP="00A71931">
      <w:pPr>
        <w:pStyle w:val="NoSpacing"/>
        <w:jc w:val="both"/>
        <w:rPr>
          <w:rFonts w:asciiTheme="minorHAnsi" w:eastAsia="Times New Roman" w:hAnsiTheme="minorHAnsi" w:cs="Arial"/>
          <w:color w:val="2F5496" w:themeColor="accent5" w:themeShade="BF"/>
          <w:lang w:val="en" w:eastAsia="en-GB"/>
        </w:rPr>
      </w:pPr>
    </w:p>
    <w:p w:rsidR="00D24A4B" w:rsidRPr="00290090" w:rsidRDefault="00D24A4B" w:rsidP="00A71931">
      <w:pPr>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Education</w:t>
      </w:r>
      <w:r w:rsidR="00AB3F7D" w:rsidRPr="00290090">
        <w:rPr>
          <w:rFonts w:asciiTheme="minorHAnsi" w:eastAsia="Times New Roman" w:hAnsiTheme="minorHAnsi" w:cs="Arial"/>
          <w:color w:val="2F5496" w:themeColor="accent5" w:themeShade="BF"/>
          <w:lang w:val="en" w:eastAsia="en-GB"/>
        </w:rPr>
        <w:t>:</w:t>
      </w:r>
    </w:p>
    <w:p w:rsidR="004C3128" w:rsidRPr="00255BB8" w:rsidRDefault="00255BB8" w:rsidP="00A71931">
      <w:pPr>
        <w:pStyle w:val="ListParagraph"/>
        <w:numPr>
          <w:ilvl w:val="0"/>
          <w:numId w:val="38"/>
        </w:numPr>
        <w:jc w:val="both"/>
        <w:rPr>
          <w:rFonts w:asciiTheme="minorHAnsi" w:eastAsia="Times New Roman" w:hAnsiTheme="minorHAnsi" w:cs="Arial"/>
          <w:lang w:val="en" w:eastAsia="en-GB"/>
        </w:rPr>
      </w:pPr>
      <w:r>
        <w:rPr>
          <w:rFonts w:asciiTheme="minorHAnsi" w:eastAsia="Times New Roman" w:hAnsiTheme="minorHAnsi" w:cs="Arial"/>
          <w:lang w:val="en" w:eastAsia="en-GB"/>
        </w:rPr>
        <w:t>Degree qualified or equivalent</w:t>
      </w:r>
    </w:p>
    <w:p w:rsidR="004C3128" w:rsidRDefault="004C3128" w:rsidP="00A71931">
      <w:pPr>
        <w:jc w:val="both"/>
        <w:rPr>
          <w:rFonts w:asciiTheme="minorHAnsi" w:eastAsia="Times New Roman" w:hAnsiTheme="minorHAnsi" w:cs="Arial"/>
          <w:color w:val="2F5496" w:themeColor="accent5" w:themeShade="BF"/>
          <w:lang w:val="en" w:eastAsia="en-GB"/>
        </w:rPr>
      </w:pPr>
    </w:p>
    <w:p w:rsidR="00AA4F6A" w:rsidRDefault="00AA4F6A" w:rsidP="00A71931">
      <w:pPr>
        <w:jc w:val="both"/>
        <w:rPr>
          <w:rFonts w:asciiTheme="minorHAnsi" w:eastAsia="Times New Roman" w:hAnsiTheme="minorHAnsi" w:cs="Arial"/>
          <w:color w:val="2F5496" w:themeColor="accent5" w:themeShade="BF"/>
          <w:lang w:val="en" w:eastAsia="en-GB"/>
        </w:rPr>
      </w:pPr>
    </w:p>
    <w:p w:rsidR="00903C6D" w:rsidRPr="00290090" w:rsidRDefault="00903C6D" w:rsidP="00A71931">
      <w:pPr>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 xml:space="preserve">Personality &amp; </w:t>
      </w:r>
      <w:r w:rsidR="002858E3" w:rsidRPr="00290090">
        <w:rPr>
          <w:rFonts w:asciiTheme="minorHAnsi" w:eastAsia="Times New Roman" w:hAnsiTheme="minorHAnsi" w:cs="Arial"/>
          <w:color w:val="2F5496" w:themeColor="accent5" w:themeShade="BF"/>
          <w:lang w:val="en" w:eastAsia="en-GB"/>
        </w:rPr>
        <w:t>Attributes</w:t>
      </w:r>
      <w:r w:rsidR="00AB3F7D" w:rsidRPr="00290090">
        <w:rPr>
          <w:rFonts w:asciiTheme="minorHAnsi" w:eastAsia="Times New Roman" w:hAnsiTheme="minorHAnsi" w:cs="Arial"/>
          <w:color w:val="2F5496" w:themeColor="accent5" w:themeShade="BF"/>
          <w:lang w:val="en" w:eastAsia="en-GB"/>
        </w:rPr>
        <w:t>:</w:t>
      </w:r>
    </w:p>
    <w:p w:rsidR="00841417" w:rsidRPr="00841417" w:rsidRDefault="00841417" w:rsidP="00A71931">
      <w:pPr>
        <w:numPr>
          <w:ilvl w:val="0"/>
          <w:numId w:val="36"/>
        </w:numPr>
        <w:jc w:val="both"/>
        <w:rPr>
          <w:lang w:val="en-US"/>
        </w:rPr>
      </w:pPr>
      <w:r w:rsidRPr="00841417">
        <w:t>The ability to work a multi-language multi regional team</w:t>
      </w:r>
      <w:r w:rsidRPr="00841417">
        <w:rPr>
          <w:lang w:val="en-US"/>
        </w:rPr>
        <w:t> </w:t>
      </w:r>
    </w:p>
    <w:p w:rsidR="00841417" w:rsidRPr="00841417" w:rsidRDefault="00841417" w:rsidP="00A71931">
      <w:pPr>
        <w:numPr>
          <w:ilvl w:val="0"/>
          <w:numId w:val="37"/>
        </w:numPr>
        <w:jc w:val="both"/>
        <w:rPr>
          <w:lang w:val="en-US"/>
        </w:rPr>
      </w:pPr>
      <w:r w:rsidRPr="00841417">
        <w:t>Proven ability to partner the business and build strong client relationships </w:t>
      </w:r>
      <w:r w:rsidRPr="00841417">
        <w:rPr>
          <w:lang w:val="en-US"/>
        </w:rPr>
        <w:t> </w:t>
      </w:r>
    </w:p>
    <w:p w:rsidR="00841417" w:rsidRPr="00841417" w:rsidRDefault="00841417" w:rsidP="00A71931">
      <w:pPr>
        <w:numPr>
          <w:ilvl w:val="0"/>
          <w:numId w:val="37"/>
        </w:numPr>
        <w:jc w:val="both"/>
        <w:rPr>
          <w:lang w:val="en-US"/>
        </w:rPr>
      </w:pPr>
      <w:r w:rsidRPr="00841417">
        <w:t>Strong analytical and problem solving skills</w:t>
      </w:r>
      <w:r w:rsidRPr="00841417">
        <w:rPr>
          <w:lang w:val="en-US"/>
        </w:rPr>
        <w:t> </w:t>
      </w:r>
    </w:p>
    <w:p w:rsidR="00841417" w:rsidRPr="00841417" w:rsidRDefault="00841417" w:rsidP="00A71931">
      <w:pPr>
        <w:numPr>
          <w:ilvl w:val="0"/>
          <w:numId w:val="37"/>
        </w:numPr>
        <w:jc w:val="both"/>
        <w:rPr>
          <w:lang w:val="en-US"/>
        </w:rPr>
      </w:pPr>
      <w:r w:rsidRPr="00841417">
        <w:t>The ability to articulate and document clear business requirements tailored to audience </w:t>
      </w:r>
      <w:r w:rsidRPr="00841417">
        <w:rPr>
          <w:lang w:val="en-US"/>
        </w:rPr>
        <w:t> </w:t>
      </w:r>
    </w:p>
    <w:p w:rsidR="00841417" w:rsidRPr="00841417" w:rsidRDefault="00841417" w:rsidP="00A71931">
      <w:pPr>
        <w:numPr>
          <w:ilvl w:val="0"/>
          <w:numId w:val="37"/>
        </w:numPr>
        <w:jc w:val="both"/>
        <w:rPr>
          <w:lang w:val="en-US"/>
        </w:rPr>
      </w:pPr>
      <w:r w:rsidRPr="00841417">
        <w:t>Strong communication skills; both written and oral, with the ability to negotiate and influence others</w:t>
      </w:r>
      <w:r w:rsidRPr="00841417">
        <w:rPr>
          <w:lang w:val="en-US"/>
        </w:rPr>
        <w:t> </w:t>
      </w:r>
    </w:p>
    <w:p w:rsidR="00841417" w:rsidRPr="00841417" w:rsidRDefault="00841417" w:rsidP="00A71931">
      <w:pPr>
        <w:numPr>
          <w:ilvl w:val="0"/>
          <w:numId w:val="37"/>
        </w:numPr>
        <w:jc w:val="both"/>
        <w:rPr>
          <w:lang w:val="en-US"/>
        </w:rPr>
      </w:pPr>
      <w:r w:rsidRPr="00841417">
        <w:t>Flexible attitude to work, ability to juggle, prioritise and manage to tight deadlines</w:t>
      </w:r>
      <w:r w:rsidRPr="00841417">
        <w:rPr>
          <w:lang w:val="en-US"/>
        </w:rPr>
        <w:t> </w:t>
      </w:r>
    </w:p>
    <w:p w:rsidR="00903C6D" w:rsidRDefault="00841417" w:rsidP="00A71931">
      <w:pPr>
        <w:jc w:val="both"/>
      </w:pPr>
      <w:r w:rsidRPr="00841417">
        <w:rPr>
          <w:lang w:val="en-US"/>
        </w:rPr>
        <w:br/>
      </w:r>
    </w:p>
    <w:p w:rsidR="00903C6D" w:rsidRPr="00903C6D" w:rsidRDefault="00903C6D" w:rsidP="00D23554">
      <w:pPr>
        <w:rPr>
          <w:rFonts w:asciiTheme="minorHAnsi" w:eastAsia="Times New Roman" w:hAnsiTheme="minorHAnsi" w:cs="Arial"/>
          <w:color w:val="2F5496" w:themeColor="accent5" w:themeShade="BF"/>
          <w:sz w:val="24"/>
          <w:szCs w:val="24"/>
          <w:lang w:val="en" w:eastAsia="en-GB"/>
        </w:rPr>
      </w:pPr>
    </w:p>
    <w:sectPr w:rsidR="00903C6D" w:rsidRPr="00903C6D" w:rsidSect="002247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4F" w:rsidRDefault="0037454F" w:rsidP="006C29DD">
      <w:r>
        <w:separator/>
      </w:r>
    </w:p>
  </w:endnote>
  <w:endnote w:type="continuationSeparator" w:id="0">
    <w:p w:rsidR="0037454F" w:rsidRDefault="0037454F"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4F" w:rsidRDefault="0037454F" w:rsidP="006C29DD">
      <w:r>
        <w:separator/>
      </w:r>
    </w:p>
  </w:footnote>
  <w:footnote w:type="continuationSeparator" w:id="0">
    <w:p w:rsidR="0037454F" w:rsidRDefault="0037454F"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8A" w:rsidRPr="00505B8A" w:rsidRDefault="00505B8A" w:rsidP="00505B8A">
    <w:pPr>
      <w:pStyle w:val="Header"/>
      <w:jc w:val="both"/>
    </w:pPr>
    <w:r>
      <w:rPr>
        <w:noProof/>
        <w:lang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-220980</wp:posOffset>
          </wp:positionV>
          <wp:extent cx="1410721" cy="828675"/>
          <wp:effectExtent l="0" t="0" r="0" b="0"/>
          <wp:wrapTight wrapText="bothSides">
            <wp:wrapPolygon edited="0">
              <wp:start x="2626" y="993"/>
              <wp:lineTo x="1459" y="3476"/>
              <wp:lineTo x="1459" y="7945"/>
              <wp:lineTo x="3501" y="9931"/>
              <wp:lineTo x="3501" y="12414"/>
              <wp:lineTo x="4668" y="17876"/>
              <wp:lineTo x="5835" y="19366"/>
              <wp:lineTo x="7294" y="19366"/>
              <wp:lineTo x="7294" y="17876"/>
              <wp:lineTo x="20131" y="15890"/>
              <wp:lineTo x="20131" y="9931"/>
              <wp:lineTo x="7294" y="9931"/>
              <wp:lineTo x="11379" y="5959"/>
              <wp:lineTo x="12546" y="3476"/>
              <wp:lineTo x="10795" y="993"/>
              <wp:lineTo x="2626" y="993"/>
            </wp:wrapPolygon>
          </wp:wrapTight>
          <wp:docPr id="1" name="Picture 1" descr="Z:\Workgroups\Human Resource\Tungsten\Logos\Tungst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groups\Human Resource\Tungsten\Logos\Tungsten_Logo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21"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B433F"/>
    <w:multiLevelType w:val="multilevel"/>
    <w:tmpl w:val="1B1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23722"/>
    <w:multiLevelType w:val="multilevel"/>
    <w:tmpl w:val="80E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85D3E"/>
    <w:multiLevelType w:val="multilevel"/>
    <w:tmpl w:val="BED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C23A86"/>
    <w:multiLevelType w:val="multilevel"/>
    <w:tmpl w:val="B91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9B0EF7"/>
    <w:multiLevelType w:val="hybridMultilevel"/>
    <w:tmpl w:val="2BE2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71360"/>
    <w:multiLevelType w:val="multilevel"/>
    <w:tmpl w:val="DF4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D57924"/>
    <w:multiLevelType w:val="multilevel"/>
    <w:tmpl w:val="7CA0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312C7D"/>
    <w:multiLevelType w:val="multilevel"/>
    <w:tmpl w:val="0206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
  </w:num>
  <w:num w:numId="4">
    <w:abstractNumId w:val="4"/>
  </w:num>
  <w:num w:numId="5">
    <w:abstractNumId w:val="14"/>
  </w:num>
  <w:num w:numId="6">
    <w:abstractNumId w:val="17"/>
  </w:num>
  <w:num w:numId="7">
    <w:abstractNumId w:val="16"/>
  </w:num>
  <w:num w:numId="8">
    <w:abstractNumId w:val="1"/>
  </w:num>
  <w:num w:numId="9">
    <w:abstractNumId w:val="12"/>
  </w:num>
  <w:num w:numId="10">
    <w:abstractNumId w:val="7"/>
  </w:num>
  <w:num w:numId="11">
    <w:abstractNumId w:val="13"/>
  </w:num>
  <w:num w:numId="12">
    <w:abstractNumId w:val="33"/>
  </w:num>
  <w:num w:numId="13">
    <w:abstractNumId w:val="5"/>
  </w:num>
  <w:num w:numId="14">
    <w:abstractNumId w:val="36"/>
  </w:num>
  <w:num w:numId="15">
    <w:abstractNumId w:val="8"/>
  </w:num>
  <w:num w:numId="16">
    <w:abstractNumId w:val="30"/>
  </w:num>
  <w:num w:numId="17">
    <w:abstractNumId w:val="21"/>
  </w:num>
  <w:num w:numId="18">
    <w:abstractNumId w:val="23"/>
  </w:num>
  <w:num w:numId="19">
    <w:abstractNumId w:val="0"/>
  </w:num>
  <w:num w:numId="20">
    <w:abstractNumId w:val="6"/>
  </w:num>
  <w:num w:numId="21">
    <w:abstractNumId w:val="18"/>
  </w:num>
  <w:num w:numId="22">
    <w:abstractNumId w:val="31"/>
  </w:num>
  <w:num w:numId="23">
    <w:abstractNumId w:val="11"/>
  </w:num>
  <w:num w:numId="24">
    <w:abstractNumId w:val="15"/>
  </w:num>
  <w:num w:numId="25">
    <w:abstractNumId w:val="28"/>
  </w:num>
  <w:num w:numId="26">
    <w:abstractNumId w:val="20"/>
  </w:num>
  <w:num w:numId="27">
    <w:abstractNumId w:val="32"/>
  </w:num>
  <w:num w:numId="28">
    <w:abstractNumId w:val="2"/>
  </w:num>
  <w:num w:numId="29">
    <w:abstractNumId w:val="22"/>
  </w:num>
  <w:num w:numId="30">
    <w:abstractNumId w:val="3"/>
  </w:num>
  <w:num w:numId="31">
    <w:abstractNumId w:val="24"/>
  </w:num>
  <w:num w:numId="32">
    <w:abstractNumId w:val="25"/>
  </w:num>
  <w:num w:numId="33">
    <w:abstractNumId w:val="9"/>
  </w:num>
  <w:num w:numId="34">
    <w:abstractNumId w:val="34"/>
  </w:num>
  <w:num w:numId="35">
    <w:abstractNumId w:val="29"/>
  </w:num>
  <w:num w:numId="36">
    <w:abstractNumId w:val="27"/>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168AE"/>
    <w:rsid w:val="0002506F"/>
    <w:rsid w:val="00054975"/>
    <w:rsid w:val="00062FF8"/>
    <w:rsid w:val="0006633D"/>
    <w:rsid w:val="00081C8E"/>
    <w:rsid w:val="000A1950"/>
    <w:rsid w:val="000F3293"/>
    <w:rsid w:val="00130FBB"/>
    <w:rsid w:val="001316D5"/>
    <w:rsid w:val="0013663B"/>
    <w:rsid w:val="00163B91"/>
    <w:rsid w:val="00197D16"/>
    <w:rsid w:val="001A4607"/>
    <w:rsid w:val="001A4B44"/>
    <w:rsid w:val="002247E8"/>
    <w:rsid w:val="00230E3D"/>
    <w:rsid w:val="0024417F"/>
    <w:rsid w:val="0025237D"/>
    <w:rsid w:val="00255BB8"/>
    <w:rsid w:val="00257183"/>
    <w:rsid w:val="00276185"/>
    <w:rsid w:val="00282169"/>
    <w:rsid w:val="002858E3"/>
    <w:rsid w:val="00290090"/>
    <w:rsid w:val="00293DB5"/>
    <w:rsid w:val="002B6806"/>
    <w:rsid w:val="00307B78"/>
    <w:rsid w:val="00333665"/>
    <w:rsid w:val="00343389"/>
    <w:rsid w:val="0037420D"/>
    <w:rsid w:val="0037454F"/>
    <w:rsid w:val="00384377"/>
    <w:rsid w:val="0044572C"/>
    <w:rsid w:val="00445902"/>
    <w:rsid w:val="00455BD3"/>
    <w:rsid w:val="004802BA"/>
    <w:rsid w:val="004831D7"/>
    <w:rsid w:val="00494ACA"/>
    <w:rsid w:val="004A3BDC"/>
    <w:rsid w:val="004C3128"/>
    <w:rsid w:val="004C5613"/>
    <w:rsid w:val="004D319F"/>
    <w:rsid w:val="004E761B"/>
    <w:rsid w:val="004F40C9"/>
    <w:rsid w:val="00502D14"/>
    <w:rsid w:val="00504C77"/>
    <w:rsid w:val="00505B8A"/>
    <w:rsid w:val="0053351E"/>
    <w:rsid w:val="005B5DC6"/>
    <w:rsid w:val="005C265C"/>
    <w:rsid w:val="006045F4"/>
    <w:rsid w:val="0061768B"/>
    <w:rsid w:val="006219D8"/>
    <w:rsid w:val="00632B26"/>
    <w:rsid w:val="006452B2"/>
    <w:rsid w:val="00666079"/>
    <w:rsid w:val="006A18FB"/>
    <w:rsid w:val="006A5531"/>
    <w:rsid w:val="006C29DD"/>
    <w:rsid w:val="00724DA8"/>
    <w:rsid w:val="00726279"/>
    <w:rsid w:val="00791A91"/>
    <w:rsid w:val="00836D3B"/>
    <w:rsid w:val="00837756"/>
    <w:rsid w:val="00841417"/>
    <w:rsid w:val="00863E7B"/>
    <w:rsid w:val="00893169"/>
    <w:rsid w:val="008C68A6"/>
    <w:rsid w:val="008F34B2"/>
    <w:rsid w:val="00903C6D"/>
    <w:rsid w:val="00935FA2"/>
    <w:rsid w:val="0095069B"/>
    <w:rsid w:val="00955321"/>
    <w:rsid w:val="00955AF9"/>
    <w:rsid w:val="009659F3"/>
    <w:rsid w:val="009B2340"/>
    <w:rsid w:val="009C3708"/>
    <w:rsid w:val="009C6157"/>
    <w:rsid w:val="00A0162D"/>
    <w:rsid w:val="00A17D11"/>
    <w:rsid w:val="00A71931"/>
    <w:rsid w:val="00A731F0"/>
    <w:rsid w:val="00A84BB8"/>
    <w:rsid w:val="00AA4F6A"/>
    <w:rsid w:val="00AB2164"/>
    <w:rsid w:val="00AB3F7D"/>
    <w:rsid w:val="00AD48DD"/>
    <w:rsid w:val="00AF35DA"/>
    <w:rsid w:val="00B30C6C"/>
    <w:rsid w:val="00B96BDA"/>
    <w:rsid w:val="00BA242C"/>
    <w:rsid w:val="00BB1859"/>
    <w:rsid w:val="00BD5D34"/>
    <w:rsid w:val="00BD66C1"/>
    <w:rsid w:val="00C270D9"/>
    <w:rsid w:val="00C323E0"/>
    <w:rsid w:val="00C433DD"/>
    <w:rsid w:val="00C61CB0"/>
    <w:rsid w:val="00CA089E"/>
    <w:rsid w:val="00CB7FA5"/>
    <w:rsid w:val="00CC286E"/>
    <w:rsid w:val="00D23554"/>
    <w:rsid w:val="00D24A4B"/>
    <w:rsid w:val="00E775D2"/>
    <w:rsid w:val="00E937A5"/>
    <w:rsid w:val="00EA452A"/>
    <w:rsid w:val="00EA56C7"/>
    <w:rsid w:val="00ED10E1"/>
    <w:rsid w:val="00ED2645"/>
    <w:rsid w:val="00EE0E63"/>
    <w:rsid w:val="00EF0D77"/>
    <w:rsid w:val="00EF3B2A"/>
    <w:rsid w:val="00EF3CE5"/>
    <w:rsid w:val="00EF4354"/>
    <w:rsid w:val="00F265F6"/>
    <w:rsid w:val="00F70F94"/>
    <w:rsid w:val="00F939CC"/>
    <w:rsid w:val="00FA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 w:type="character" w:customStyle="1" w:styleId="normaltextrun">
    <w:name w:val="normaltextrun"/>
    <w:basedOn w:val="DefaultParagraphFont"/>
    <w:rsid w:val="004A3BDC"/>
  </w:style>
  <w:style w:type="character" w:customStyle="1" w:styleId="eop">
    <w:name w:val="eop"/>
    <w:basedOn w:val="DefaultParagraphFont"/>
    <w:rsid w:val="004A3BDC"/>
  </w:style>
  <w:style w:type="character" w:customStyle="1" w:styleId="wbzude">
    <w:name w:val="wbzude"/>
    <w:basedOn w:val="DefaultParagraphFont"/>
    <w:rsid w:val="00AA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1213">
      <w:bodyDiv w:val="1"/>
      <w:marLeft w:val="0"/>
      <w:marRight w:val="0"/>
      <w:marTop w:val="0"/>
      <w:marBottom w:val="0"/>
      <w:divBdr>
        <w:top w:val="none" w:sz="0" w:space="0" w:color="auto"/>
        <w:left w:val="none" w:sz="0" w:space="0" w:color="auto"/>
        <w:bottom w:val="none" w:sz="0" w:space="0" w:color="auto"/>
        <w:right w:val="none" w:sz="0" w:space="0" w:color="auto"/>
      </w:divBdr>
      <w:divsChild>
        <w:div w:id="1678268989">
          <w:marLeft w:val="0"/>
          <w:marRight w:val="0"/>
          <w:marTop w:val="0"/>
          <w:marBottom w:val="0"/>
          <w:divBdr>
            <w:top w:val="none" w:sz="0" w:space="0" w:color="auto"/>
            <w:left w:val="none" w:sz="0" w:space="0" w:color="auto"/>
            <w:bottom w:val="none" w:sz="0" w:space="0" w:color="auto"/>
            <w:right w:val="none" w:sz="0" w:space="0" w:color="auto"/>
          </w:divBdr>
          <w:divsChild>
            <w:div w:id="795028442">
              <w:marLeft w:val="0"/>
              <w:marRight w:val="0"/>
              <w:marTop w:val="0"/>
              <w:marBottom w:val="0"/>
              <w:divBdr>
                <w:top w:val="none" w:sz="0" w:space="0" w:color="auto"/>
                <w:left w:val="none" w:sz="0" w:space="0" w:color="auto"/>
                <w:bottom w:val="none" w:sz="0" w:space="0" w:color="auto"/>
                <w:right w:val="none" w:sz="0" w:space="0" w:color="auto"/>
              </w:divBdr>
            </w:div>
          </w:divsChild>
        </w:div>
        <w:div w:id="2088459291">
          <w:marLeft w:val="0"/>
          <w:marRight w:val="0"/>
          <w:marTop w:val="0"/>
          <w:marBottom w:val="0"/>
          <w:divBdr>
            <w:top w:val="none" w:sz="0" w:space="0" w:color="auto"/>
            <w:left w:val="none" w:sz="0" w:space="0" w:color="auto"/>
            <w:bottom w:val="none" w:sz="0" w:space="0" w:color="auto"/>
            <w:right w:val="none" w:sz="0" w:space="0" w:color="auto"/>
          </w:divBdr>
          <w:divsChild>
            <w:div w:id="861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072179">
      <w:bodyDiv w:val="1"/>
      <w:marLeft w:val="0"/>
      <w:marRight w:val="0"/>
      <w:marTop w:val="0"/>
      <w:marBottom w:val="0"/>
      <w:divBdr>
        <w:top w:val="none" w:sz="0" w:space="0" w:color="auto"/>
        <w:left w:val="none" w:sz="0" w:space="0" w:color="auto"/>
        <w:bottom w:val="none" w:sz="0" w:space="0" w:color="auto"/>
        <w:right w:val="none" w:sz="0" w:space="0" w:color="auto"/>
      </w:divBdr>
      <w:divsChild>
        <w:div w:id="1511917842">
          <w:marLeft w:val="0"/>
          <w:marRight w:val="0"/>
          <w:marTop w:val="0"/>
          <w:marBottom w:val="0"/>
          <w:divBdr>
            <w:top w:val="none" w:sz="0" w:space="0" w:color="auto"/>
            <w:left w:val="none" w:sz="0" w:space="0" w:color="auto"/>
            <w:bottom w:val="none" w:sz="0" w:space="0" w:color="auto"/>
            <w:right w:val="none" w:sz="0" w:space="0" w:color="auto"/>
          </w:divBdr>
          <w:divsChild>
            <w:div w:id="1052582139">
              <w:marLeft w:val="0"/>
              <w:marRight w:val="0"/>
              <w:marTop w:val="0"/>
              <w:marBottom w:val="0"/>
              <w:divBdr>
                <w:top w:val="none" w:sz="0" w:space="0" w:color="auto"/>
                <w:left w:val="none" w:sz="0" w:space="0" w:color="auto"/>
                <w:bottom w:val="none" w:sz="0" w:space="0" w:color="auto"/>
                <w:right w:val="none" w:sz="0" w:space="0" w:color="auto"/>
              </w:divBdr>
            </w:div>
          </w:divsChild>
        </w:div>
        <w:div w:id="704215870">
          <w:marLeft w:val="0"/>
          <w:marRight w:val="0"/>
          <w:marTop w:val="0"/>
          <w:marBottom w:val="0"/>
          <w:divBdr>
            <w:top w:val="none" w:sz="0" w:space="0" w:color="auto"/>
            <w:left w:val="none" w:sz="0" w:space="0" w:color="auto"/>
            <w:bottom w:val="none" w:sz="0" w:space="0" w:color="auto"/>
            <w:right w:val="none" w:sz="0" w:space="0" w:color="auto"/>
          </w:divBdr>
          <w:divsChild>
            <w:div w:id="1622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115323218">
      <w:bodyDiv w:val="1"/>
      <w:marLeft w:val="0"/>
      <w:marRight w:val="0"/>
      <w:marTop w:val="0"/>
      <w:marBottom w:val="0"/>
      <w:divBdr>
        <w:top w:val="none" w:sz="0" w:space="0" w:color="auto"/>
        <w:left w:val="none" w:sz="0" w:space="0" w:color="auto"/>
        <w:bottom w:val="none" w:sz="0" w:space="0" w:color="auto"/>
        <w:right w:val="none" w:sz="0" w:space="0" w:color="auto"/>
      </w:divBdr>
      <w:divsChild>
        <w:div w:id="1716277620">
          <w:marLeft w:val="0"/>
          <w:marRight w:val="0"/>
          <w:marTop w:val="0"/>
          <w:marBottom w:val="0"/>
          <w:divBdr>
            <w:top w:val="none" w:sz="0" w:space="0" w:color="auto"/>
            <w:left w:val="none" w:sz="0" w:space="0" w:color="auto"/>
            <w:bottom w:val="none" w:sz="0" w:space="0" w:color="auto"/>
            <w:right w:val="none" w:sz="0" w:space="0" w:color="auto"/>
          </w:divBdr>
          <w:divsChild>
            <w:div w:id="1849365374">
              <w:marLeft w:val="0"/>
              <w:marRight w:val="0"/>
              <w:marTop w:val="0"/>
              <w:marBottom w:val="0"/>
              <w:divBdr>
                <w:top w:val="none" w:sz="0" w:space="0" w:color="auto"/>
                <w:left w:val="none" w:sz="0" w:space="0" w:color="auto"/>
                <w:bottom w:val="none" w:sz="0" w:space="0" w:color="auto"/>
                <w:right w:val="none" w:sz="0" w:space="0" w:color="auto"/>
              </w:divBdr>
            </w:div>
          </w:divsChild>
        </w:div>
        <w:div w:id="1893492828">
          <w:marLeft w:val="0"/>
          <w:marRight w:val="0"/>
          <w:marTop w:val="0"/>
          <w:marBottom w:val="0"/>
          <w:divBdr>
            <w:top w:val="none" w:sz="0" w:space="0" w:color="auto"/>
            <w:left w:val="none" w:sz="0" w:space="0" w:color="auto"/>
            <w:bottom w:val="none" w:sz="0" w:space="0" w:color="auto"/>
            <w:right w:val="none" w:sz="0" w:space="0" w:color="auto"/>
          </w:divBdr>
          <w:divsChild>
            <w:div w:id="498620412">
              <w:marLeft w:val="0"/>
              <w:marRight w:val="0"/>
              <w:marTop w:val="0"/>
              <w:marBottom w:val="0"/>
              <w:divBdr>
                <w:top w:val="none" w:sz="0" w:space="0" w:color="auto"/>
                <w:left w:val="none" w:sz="0" w:space="0" w:color="auto"/>
                <w:bottom w:val="none" w:sz="0" w:space="0" w:color="auto"/>
                <w:right w:val="none" w:sz="0" w:space="0" w:color="auto"/>
              </w:divBdr>
            </w:div>
          </w:divsChild>
        </w:div>
        <w:div w:id="1673486197">
          <w:marLeft w:val="0"/>
          <w:marRight w:val="0"/>
          <w:marTop w:val="0"/>
          <w:marBottom w:val="0"/>
          <w:divBdr>
            <w:top w:val="none" w:sz="0" w:space="0" w:color="auto"/>
            <w:left w:val="none" w:sz="0" w:space="0" w:color="auto"/>
            <w:bottom w:val="none" w:sz="0" w:space="0" w:color="auto"/>
            <w:right w:val="none" w:sz="0" w:space="0" w:color="auto"/>
          </w:divBdr>
          <w:divsChild>
            <w:div w:id="5395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8098">
      <w:bodyDiv w:val="1"/>
      <w:marLeft w:val="0"/>
      <w:marRight w:val="0"/>
      <w:marTop w:val="0"/>
      <w:marBottom w:val="0"/>
      <w:divBdr>
        <w:top w:val="none" w:sz="0" w:space="0" w:color="auto"/>
        <w:left w:val="none" w:sz="0" w:space="0" w:color="auto"/>
        <w:bottom w:val="none" w:sz="0" w:space="0" w:color="auto"/>
        <w:right w:val="none" w:sz="0" w:space="0" w:color="auto"/>
      </w:divBdr>
      <w:divsChild>
        <w:div w:id="1211039863">
          <w:marLeft w:val="0"/>
          <w:marRight w:val="0"/>
          <w:marTop w:val="0"/>
          <w:marBottom w:val="0"/>
          <w:divBdr>
            <w:top w:val="none" w:sz="0" w:space="0" w:color="auto"/>
            <w:left w:val="none" w:sz="0" w:space="0" w:color="auto"/>
            <w:bottom w:val="none" w:sz="0" w:space="0" w:color="auto"/>
            <w:right w:val="none" w:sz="0" w:space="0" w:color="auto"/>
          </w:divBdr>
          <w:divsChild>
            <w:div w:id="1200043981">
              <w:marLeft w:val="0"/>
              <w:marRight w:val="0"/>
              <w:marTop w:val="0"/>
              <w:marBottom w:val="0"/>
              <w:divBdr>
                <w:top w:val="none" w:sz="0" w:space="0" w:color="auto"/>
                <w:left w:val="none" w:sz="0" w:space="0" w:color="auto"/>
                <w:bottom w:val="none" w:sz="0" w:space="0" w:color="auto"/>
                <w:right w:val="none" w:sz="0" w:space="0" w:color="auto"/>
              </w:divBdr>
            </w:div>
          </w:divsChild>
        </w:div>
        <w:div w:id="961419187">
          <w:marLeft w:val="0"/>
          <w:marRight w:val="0"/>
          <w:marTop w:val="0"/>
          <w:marBottom w:val="0"/>
          <w:divBdr>
            <w:top w:val="none" w:sz="0" w:space="0" w:color="auto"/>
            <w:left w:val="none" w:sz="0" w:space="0" w:color="auto"/>
            <w:bottom w:val="none" w:sz="0" w:space="0" w:color="auto"/>
            <w:right w:val="none" w:sz="0" w:space="0" w:color="auto"/>
          </w:divBdr>
          <w:divsChild>
            <w:div w:id="16523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47335">
      <w:bodyDiv w:val="1"/>
      <w:marLeft w:val="0"/>
      <w:marRight w:val="0"/>
      <w:marTop w:val="0"/>
      <w:marBottom w:val="0"/>
      <w:divBdr>
        <w:top w:val="none" w:sz="0" w:space="0" w:color="auto"/>
        <w:left w:val="none" w:sz="0" w:space="0" w:color="auto"/>
        <w:bottom w:val="none" w:sz="0" w:space="0" w:color="auto"/>
        <w:right w:val="none" w:sz="0" w:space="0" w:color="auto"/>
      </w:divBdr>
      <w:divsChild>
        <w:div w:id="1917089103">
          <w:marLeft w:val="0"/>
          <w:marRight w:val="0"/>
          <w:marTop w:val="0"/>
          <w:marBottom w:val="0"/>
          <w:divBdr>
            <w:top w:val="none" w:sz="0" w:space="0" w:color="auto"/>
            <w:left w:val="none" w:sz="0" w:space="0" w:color="auto"/>
            <w:bottom w:val="none" w:sz="0" w:space="0" w:color="auto"/>
            <w:right w:val="none" w:sz="0" w:space="0" w:color="auto"/>
          </w:divBdr>
          <w:divsChild>
            <w:div w:id="2138838557">
              <w:marLeft w:val="0"/>
              <w:marRight w:val="0"/>
              <w:marTop w:val="0"/>
              <w:marBottom w:val="0"/>
              <w:divBdr>
                <w:top w:val="none" w:sz="0" w:space="0" w:color="auto"/>
                <w:left w:val="none" w:sz="0" w:space="0" w:color="auto"/>
                <w:bottom w:val="none" w:sz="0" w:space="0" w:color="auto"/>
                <w:right w:val="none" w:sz="0" w:space="0" w:color="auto"/>
              </w:divBdr>
            </w:div>
          </w:divsChild>
        </w:div>
        <w:div w:id="8529947">
          <w:marLeft w:val="0"/>
          <w:marRight w:val="0"/>
          <w:marTop w:val="0"/>
          <w:marBottom w:val="0"/>
          <w:divBdr>
            <w:top w:val="none" w:sz="0" w:space="0" w:color="auto"/>
            <w:left w:val="none" w:sz="0" w:space="0" w:color="auto"/>
            <w:bottom w:val="none" w:sz="0" w:space="0" w:color="auto"/>
            <w:right w:val="none" w:sz="0" w:space="0" w:color="auto"/>
          </w:divBdr>
          <w:divsChild>
            <w:div w:id="206143380">
              <w:marLeft w:val="0"/>
              <w:marRight w:val="0"/>
              <w:marTop w:val="0"/>
              <w:marBottom w:val="0"/>
              <w:divBdr>
                <w:top w:val="none" w:sz="0" w:space="0" w:color="auto"/>
                <w:left w:val="none" w:sz="0" w:space="0" w:color="auto"/>
                <w:bottom w:val="none" w:sz="0" w:space="0" w:color="auto"/>
                <w:right w:val="none" w:sz="0" w:space="0" w:color="auto"/>
              </w:divBdr>
            </w:div>
          </w:divsChild>
        </w:div>
        <w:div w:id="2010715800">
          <w:marLeft w:val="0"/>
          <w:marRight w:val="0"/>
          <w:marTop w:val="0"/>
          <w:marBottom w:val="0"/>
          <w:divBdr>
            <w:top w:val="none" w:sz="0" w:space="0" w:color="auto"/>
            <w:left w:val="none" w:sz="0" w:space="0" w:color="auto"/>
            <w:bottom w:val="none" w:sz="0" w:space="0" w:color="auto"/>
            <w:right w:val="none" w:sz="0" w:space="0" w:color="auto"/>
          </w:divBdr>
          <w:divsChild>
            <w:div w:id="11545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 w:id="2129202071">
      <w:bodyDiv w:val="1"/>
      <w:marLeft w:val="0"/>
      <w:marRight w:val="0"/>
      <w:marTop w:val="0"/>
      <w:marBottom w:val="0"/>
      <w:divBdr>
        <w:top w:val="none" w:sz="0" w:space="0" w:color="auto"/>
        <w:left w:val="none" w:sz="0" w:space="0" w:color="auto"/>
        <w:bottom w:val="none" w:sz="0" w:space="0" w:color="auto"/>
        <w:right w:val="none" w:sz="0" w:space="0" w:color="auto"/>
      </w:divBdr>
      <w:divsChild>
        <w:div w:id="387806754">
          <w:marLeft w:val="0"/>
          <w:marRight w:val="0"/>
          <w:marTop w:val="0"/>
          <w:marBottom w:val="0"/>
          <w:divBdr>
            <w:top w:val="none" w:sz="0" w:space="0" w:color="auto"/>
            <w:left w:val="none" w:sz="0" w:space="0" w:color="auto"/>
            <w:bottom w:val="none" w:sz="0" w:space="0" w:color="auto"/>
            <w:right w:val="none" w:sz="0" w:space="0" w:color="auto"/>
          </w:divBdr>
          <w:divsChild>
            <w:div w:id="1813205195">
              <w:marLeft w:val="0"/>
              <w:marRight w:val="0"/>
              <w:marTop w:val="0"/>
              <w:marBottom w:val="0"/>
              <w:divBdr>
                <w:top w:val="none" w:sz="0" w:space="0" w:color="auto"/>
                <w:left w:val="none" w:sz="0" w:space="0" w:color="auto"/>
                <w:bottom w:val="none" w:sz="0" w:space="0" w:color="auto"/>
                <w:right w:val="none" w:sz="0" w:space="0" w:color="auto"/>
              </w:divBdr>
            </w:div>
          </w:divsChild>
        </w:div>
        <w:div w:id="295139249">
          <w:marLeft w:val="0"/>
          <w:marRight w:val="0"/>
          <w:marTop w:val="0"/>
          <w:marBottom w:val="0"/>
          <w:divBdr>
            <w:top w:val="none" w:sz="0" w:space="0" w:color="auto"/>
            <w:left w:val="none" w:sz="0" w:space="0" w:color="auto"/>
            <w:bottom w:val="none" w:sz="0" w:space="0" w:color="auto"/>
            <w:right w:val="none" w:sz="0" w:space="0" w:color="auto"/>
          </w:divBdr>
          <w:divsChild>
            <w:div w:id="160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C9386A7FB9040A65E0894C6D341FA" ma:contentTypeVersion="4" ma:contentTypeDescription="Create a new document." ma:contentTypeScope="" ma:versionID="3be4b85bca841ca8d6b9b4c99492572d">
  <xsd:schema xmlns:xsd="http://www.w3.org/2001/XMLSchema" xmlns:xs="http://www.w3.org/2001/XMLSchema" xmlns:p="http://schemas.microsoft.com/office/2006/metadata/properties" xmlns:ns2="35ead3c6-6990-4a86-8965-a176aeeefdc0" xmlns:ns3="28fddff1-84d6-4823-a2a3-c7100da39373" targetNamespace="http://schemas.microsoft.com/office/2006/metadata/properties" ma:root="true" ma:fieldsID="cc86413acef15cd572e2b58a69a6155c" ns2:_="" ns3:_="">
    <xsd:import namespace="35ead3c6-6990-4a86-8965-a176aeeefdc0"/>
    <xsd:import namespace="28fddff1-84d6-4823-a2a3-c7100da393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ad3c6-6990-4a86-8965-a176aeeef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fddff1-84d6-4823-a2a3-c7100da393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3FDF-75EC-41CA-9874-A28790A0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ad3c6-6990-4a86-8965-a176aeeefdc0"/>
    <ds:schemaRef ds:uri="28fddff1-84d6-4823-a2a3-c7100da39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93137-0EC7-472D-89CA-0BB9F2C27A92}">
  <ds:schemaRefs>
    <ds:schemaRef ds:uri="http://schemas.microsoft.com/sharepoint/v3/contenttype/forms"/>
  </ds:schemaRefs>
</ds:datastoreItem>
</file>

<file path=customXml/itemProps3.xml><?xml version="1.0" encoding="utf-8"?>
<ds:datastoreItem xmlns:ds="http://schemas.openxmlformats.org/officeDocument/2006/customXml" ds:itemID="{7E9E6357-2DC6-4E68-8983-08B0D76C4D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70BE14-10E5-4F60-939C-C4034E78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2020-01-09T10:51:00Z</dcterms:created>
  <dcterms:modified xsi:type="dcterms:W3CDTF">2020-01-09T10:51:00Z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0x010100B59C9386A7FB9040A65E0894C6D341FA</vt:lpwstr>
  </property>
</Properties>
</file>